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6A6E7B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B426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0022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35E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638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638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303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B426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1F6EF3">
      <w:pPr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>внесении изменений в постановление администрации сельского поселения Выкатн</w:t>
      </w:r>
      <w:bookmarkStart w:id="1" w:name="_GoBack"/>
      <w:bookmarkEnd w:id="1"/>
      <w:r w:rsidR="00C94FDA">
        <w:rPr>
          <w:rFonts w:ascii="Times New Roman" w:hAnsi="Times New Roman"/>
          <w:sz w:val="28"/>
          <w:szCs w:val="28"/>
        </w:rPr>
        <w:t xml:space="preserve">ой от </w:t>
      </w:r>
      <w:r w:rsidR="001F6EF3">
        <w:rPr>
          <w:rFonts w:ascii="Times New Roman" w:hAnsi="Times New Roman"/>
          <w:sz w:val="28"/>
          <w:szCs w:val="28"/>
        </w:rPr>
        <w:t>23.12.2022 № 104 «</w:t>
      </w:r>
      <w:r w:rsidR="001F6EF3" w:rsidRPr="001F6EF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 w:rsidR="001F6EF3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365" w:rsidRDefault="006A6E7B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E7B">
        <w:rPr>
          <w:rFonts w:ascii="Times New Roman" w:hAnsi="Times New Roman"/>
          <w:sz w:val="28"/>
          <w:szCs w:val="28"/>
        </w:rPr>
        <w:t xml:space="preserve">В соответствии </w:t>
      </w:r>
      <w:r w:rsidR="00B14D24" w:rsidRPr="00B14D24">
        <w:rPr>
          <w:rFonts w:ascii="Times New Roman" w:hAnsi="Times New Roman"/>
          <w:sz w:val="28"/>
          <w:szCs w:val="28"/>
        </w:rPr>
        <w:t>с Федеральным закон</w:t>
      </w:r>
      <w:r w:rsidR="00A6389B">
        <w:rPr>
          <w:rFonts w:ascii="Times New Roman" w:hAnsi="Times New Roman"/>
          <w:sz w:val="28"/>
          <w:szCs w:val="28"/>
        </w:rPr>
        <w:t>о</w:t>
      </w:r>
      <w:r w:rsidR="00B14D24" w:rsidRPr="00B14D24">
        <w:rPr>
          <w:rFonts w:ascii="Times New Roman" w:hAnsi="Times New Roman"/>
          <w:sz w:val="28"/>
          <w:szCs w:val="28"/>
        </w:rPr>
        <w:t xml:space="preserve">м от </w:t>
      </w:r>
      <w:r w:rsidR="00A6389B">
        <w:rPr>
          <w:rFonts w:ascii="Times New Roman" w:hAnsi="Times New Roman"/>
          <w:sz w:val="28"/>
          <w:szCs w:val="28"/>
        </w:rPr>
        <w:t>30</w:t>
      </w:r>
      <w:r w:rsidR="00B14D24" w:rsidRPr="00B14D24">
        <w:rPr>
          <w:rFonts w:ascii="Times New Roman" w:hAnsi="Times New Roman"/>
          <w:sz w:val="28"/>
          <w:szCs w:val="28"/>
        </w:rPr>
        <w:t>.0</w:t>
      </w:r>
      <w:r w:rsidR="00A6389B">
        <w:rPr>
          <w:rFonts w:ascii="Times New Roman" w:hAnsi="Times New Roman"/>
          <w:sz w:val="28"/>
          <w:szCs w:val="28"/>
        </w:rPr>
        <w:t>1</w:t>
      </w:r>
      <w:r w:rsidR="00B14D24" w:rsidRPr="00B14D24">
        <w:rPr>
          <w:rFonts w:ascii="Times New Roman" w:hAnsi="Times New Roman"/>
          <w:sz w:val="28"/>
          <w:szCs w:val="28"/>
        </w:rPr>
        <w:t>.20</w:t>
      </w:r>
      <w:r w:rsidR="00A6389B">
        <w:rPr>
          <w:rFonts w:ascii="Times New Roman" w:hAnsi="Times New Roman"/>
          <w:sz w:val="28"/>
          <w:szCs w:val="28"/>
        </w:rPr>
        <w:t>26</w:t>
      </w:r>
      <w:r w:rsidR="00B14D24" w:rsidRPr="00B14D24">
        <w:rPr>
          <w:rFonts w:ascii="Times New Roman" w:hAnsi="Times New Roman"/>
          <w:sz w:val="28"/>
          <w:szCs w:val="28"/>
        </w:rPr>
        <w:t xml:space="preserve"> № </w:t>
      </w:r>
      <w:r w:rsidR="00A6389B">
        <w:rPr>
          <w:rFonts w:ascii="Times New Roman" w:hAnsi="Times New Roman"/>
          <w:sz w:val="28"/>
          <w:szCs w:val="28"/>
        </w:rPr>
        <w:t>1</w:t>
      </w:r>
      <w:r w:rsidR="00B14D24" w:rsidRPr="00B14D24">
        <w:rPr>
          <w:rFonts w:ascii="Times New Roman" w:hAnsi="Times New Roman"/>
          <w:sz w:val="28"/>
          <w:szCs w:val="28"/>
        </w:rPr>
        <w:t>2-ФЗ «</w:t>
      </w:r>
      <w:r w:rsidR="00A6389B" w:rsidRPr="00A6389B">
        <w:rPr>
          <w:rFonts w:ascii="Times New Roman" w:hAnsi="Times New Roman"/>
          <w:sz w:val="28"/>
          <w:szCs w:val="28"/>
        </w:rPr>
        <w:t>О внесении изменений в статьи 39_28 и 39_29 Земельного кодекса Российской Федерации и отдельные законодательные акты Российской Федерации</w:t>
      </w:r>
      <w:r w:rsidR="00B14D24" w:rsidRPr="00B14D24">
        <w:rPr>
          <w:rFonts w:ascii="Times New Roman" w:hAnsi="Times New Roman"/>
          <w:sz w:val="28"/>
          <w:szCs w:val="28"/>
        </w:rPr>
        <w:t>»,</w:t>
      </w:r>
      <w:r w:rsidR="00A6389B">
        <w:rPr>
          <w:rFonts w:ascii="Times New Roman" w:hAnsi="Times New Roman"/>
          <w:sz w:val="28"/>
          <w:szCs w:val="28"/>
        </w:rPr>
        <w:t xml:space="preserve"> руководствуясь Уставом сельского поселения Выкатной</w:t>
      </w:r>
      <w:r w:rsidR="003030E5" w:rsidRPr="003030E5">
        <w:rPr>
          <w:rFonts w:ascii="Times New Roman" w:hAnsi="Times New Roman"/>
          <w:sz w:val="28"/>
          <w:szCs w:val="28"/>
        </w:rPr>
        <w:t>:</w:t>
      </w:r>
    </w:p>
    <w:p w:rsidR="001F6EF3" w:rsidRDefault="001F6EF3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1F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F6EF3">
        <w:rPr>
          <w:rFonts w:ascii="Times New Roman" w:hAnsi="Times New Roman"/>
          <w:sz w:val="28"/>
          <w:szCs w:val="28"/>
        </w:rPr>
        <w:t xml:space="preserve">Внести изменения в приложение </w:t>
      </w:r>
      <w:r w:rsidR="001F6EF3" w:rsidRPr="001F6EF3"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1F6EF3">
        <w:rPr>
          <w:rFonts w:ascii="Times New Roman" w:hAnsi="Times New Roman"/>
          <w:sz w:val="28"/>
          <w:szCs w:val="28"/>
        </w:rPr>
        <w:t xml:space="preserve"> </w:t>
      </w:r>
      <w:r w:rsidR="001F6EF3" w:rsidRPr="001F6EF3">
        <w:rPr>
          <w:rFonts w:ascii="Times New Roman" w:hAnsi="Times New Roman"/>
          <w:sz w:val="28"/>
          <w:szCs w:val="28"/>
        </w:rPr>
        <w:t>сельского поселения Выкатной от 23.12.2022 № 104</w:t>
      </w:r>
      <w:r w:rsidR="001F6EF3">
        <w:rPr>
          <w:rFonts w:ascii="Times New Roman" w:hAnsi="Times New Roman"/>
          <w:sz w:val="28"/>
          <w:szCs w:val="28"/>
        </w:rPr>
        <w:t xml:space="preserve"> </w:t>
      </w:r>
      <w:r w:rsidR="001F6EF3" w:rsidRPr="001F6EF3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собственности»»</w:t>
      </w:r>
      <w:r w:rsidR="001F6EF3">
        <w:rPr>
          <w:rFonts w:ascii="Times New Roman" w:hAnsi="Times New Roman"/>
          <w:sz w:val="28"/>
          <w:szCs w:val="28"/>
        </w:rPr>
        <w:t>, следующие изменения:</w:t>
      </w:r>
    </w:p>
    <w:p w:rsidR="00AB1B12" w:rsidRDefault="00AB1B12" w:rsidP="001F6E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1B12" w:rsidRDefault="00AB1B12" w:rsidP="00AB1B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6389B">
        <w:rPr>
          <w:rFonts w:ascii="Times New Roman" w:hAnsi="Times New Roman"/>
          <w:sz w:val="28"/>
          <w:szCs w:val="28"/>
        </w:rPr>
        <w:t>Пункт 22 дополнить подпунктами 15-17 следующего содержания:</w:t>
      </w:r>
    </w:p>
    <w:p w:rsidR="00A6389B" w:rsidRPr="00A6389B" w:rsidRDefault="00A6389B" w:rsidP="00A63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638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6389B">
        <w:rPr>
          <w:rFonts w:ascii="Times New Roman" w:hAnsi="Times New Roman"/>
          <w:sz w:val="28"/>
          <w:szCs w:val="28"/>
        </w:rPr>
        <w:t>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3_1 пункта 1 статьи 39_28</w:t>
      </w:r>
      <w:r w:rsidRPr="00A6389B">
        <w:t xml:space="preserve"> </w:t>
      </w:r>
      <w:r w:rsidRPr="00A6389B">
        <w:rPr>
          <w:rFonts w:ascii="Times New Roman" w:hAnsi="Times New Roman"/>
          <w:sz w:val="28"/>
          <w:szCs w:val="28"/>
        </w:rPr>
        <w:t xml:space="preserve">Земельного кодекса </w:t>
      </w:r>
      <w:r w:rsidRPr="00A6389B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</w:t>
      </w:r>
      <w:r>
        <w:rPr>
          <w:rFonts w:ascii="Times New Roman" w:hAnsi="Times New Roman"/>
          <w:sz w:val="28"/>
          <w:szCs w:val="28"/>
        </w:rPr>
        <w:t>«</w:t>
      </w:r>
      <w:r w:rsidRPr="00A6389B">
        <w:rPr>
          <w:rFonts w:ascii="Times New Roman" w:hAnsi="Times New Roman"/>
          <w:sz w:val="28"/>
          <w:szCs w:val="28"/>
        </w:rPr>
        <w:t>Об обороте земель с</w:t>
      </w:r>
      <w:r>
        <w:rPr>
          <w:rFonts w:ascii="Times New Roman" w:hAnsi="Times New Roman"/>
          <w:sz w:val="28"/>
          <w:szCs w:val="28"/>
        </w:rPr>
        <w:t>ельскохозяйственного назначения»</w:t>
      </w:r>
      <w:r w:rsidRPr="00A6389B">
        <w:rPr>
          <w:rFonts w:ascii="Times New Roman" w:hAnsi="Times New Roman"/>
          <w:sz w:val="28"/>
          <w:szCs w:val="28"/>
        </w:rPr>
        <w:t>;</w:t>
      </w:r>
    </w:p>
    <w:p w:rsidR="00A6389B" w:rsidRPr="00A6389B" w:rsidRDefault="00A6389B" w:rsidP="00A63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389B" w:rsidRPr="00A6389B" w:rsidRDefault="00A6389B" w:rsidP="00A63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6389B">
        <w:rPr>
          <w:rFonts w:ascii="Times New Roman" w:hAnsi="Times New Roman"/>
          <w:sz w:val="28"/>
          <w:szCs w:val="28"/>
        </w:rPr>
        <w:t>) предусматривается перераспределение по основанию, предусмотренному подпунктом 3_1 пункта 1 статьи 39_28</w:t>
      </w:r>
      <w:r w:rsidRPr="00A6389B">
        <w:t xml:space="preserve"> </w:t>
      </w:r>
      <w:r w:rsidRPr="00A6389B">
        <w:rPr>
          <w:rFonts w:ascii="Times New Roman" w:hAnsi="Times New Roman"/>
          <w:sz w:val="28"/>
          <w:szCs w:val="28"/>
        </w:rPr>
        <w:t>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A6389B" w:rsidRPr="00A6389B" w:rsidRDefault="00A6389B" w:rsidP="00A63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389B" w:rsidRDefault="00A6389B" w:rsidP="00A63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38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A6389B">
        <w:rPr>
          <w:rFonts w:ascii="Times New Roman" w:hAnsi="Times New Roman"/>
          <w:sz w:val="28"/>
          <w:szCs w:val="28"/>
        </w:rPr>
        <w:t>) предусматривается перераспределение по основанию, предусмотренному подпунктом 3_1 пункта 1 статьи 39_28</w:t>
      </w:r>
      <w:r w:rsidRPr="00A6389B">
        <w:t xml:space="preserve"> </w:t>
      </w:r>
      <w:r w:rsidRPr="00A6389B">
        <w:rPr>
          <w:rFonts w:ascii="Times New Roman" w:hAnsi="Times New Roman"/>
          <w:sz w:val="28"/>
          <w:szCs w:val="28"/>
        </w:rPr>
        <w:t>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</w:t>
      </w:r>
      <w:r>
        <w:rPr>
          <w:rFonts w:ascii="Times New Roman" w:hAnsi="Times New Roman"/>
          <w:sz w:val="28"/>
          <w:szCs w:val="28"/>
        </w:rPr>
        <w:t>6</w:t>
      </w:r>
      <w:r w:rsidRPr="00A6389B">
        <w:rPr>
          <w:rFonts w:ascii="Times New Roman" w:hAnsi="Times New Roman"/>
          <w:sz w:val="28"/>
          <w:szCs w:val="28"/>
        </w:rPr>
        <w:t xml:space="preserve"> настоящего пункта.</w:t>
      </w:r>
      <w:r>
        <w:rPr>
          <w:rFonts w:ascii="Times New Roman" w:hAnsi="Times New Roman"/>
          <w:sz w:val="28"/>
          <w:szCs w:val="28"/>
        </w:rPr>
        <w:t>».</w:t>
      </w:r>
    </w:p>
    <w:p w:rsidR="001F6EF3" w:rsidRDefault="001F6EF3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D426C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3030E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22BA"/>
    <w:rsid w:val="000F1D26"/>
    <w:rsid w:val="001069F7"/>
    <w:rsid w:val="001F6EF3"/>
    <w:rsid w:val="00226F16"/>
    <w:rsid w:val="0023576A"/>
    <w:rsid w:val="00291FDD"/>
    <w:rsid w:val="002D48DB"/>
    <w:rsid w:val="003030E5"/>
    <w:rsid w:val="003E31FC"/>
    <w:rsid w:val="00531B29"/>
    <w:rsid w:val="005450D1"/>
    <w:rsid w:val="005B2E97"/>
    <w:rsid w:val="005F0040"/>
    <w:rsid w:val="006A6E7B"/>
    <w:rsid w:val="00751B61"/>
    <w:rsid w:val="007B4260"/>
    <w:rsid w:val="008157A6"/>
    <w:rsid w:val="00A4722D"/>
    <w:rsid w:val="00A61365"/>
    <w:rsid w:val="00A6389B"/>
    <w:rsid w:val="00AB1B12"/>
    <w:rsid w:val="00B14D24"/>
    <w:rsid w:val="00B230C2"/>
    <w:rsid w:val="00C375D0"/>
    <w:rsid w:val="00C54637"/>
    <w:rsid w:val="00C922A0"/>
    <w:rsid w:val="00C94FDA"/>
    <w:rsid w:val="00CE794D"/>
    <w:rsid w:val="00D13695"/>
    <w:rsid w:val="00D22573"/>
    <w:rsid w:val="00D426C4"/>
    <w:rsid w:val="00DE0BE9"/>
    <w:rsid w:val="00E135EF"/>
    <w:rsid w:val="00E162EA"/>
    <w:rsid w:val="00E53650"/>
    <w:rsid w:val="00EA6ED9"/>
    <w:rsid w:val="00F365D4"/>
    <w:rsid w:val="00F46EC3"/>
    <w:rsid w:val="00F6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A7B7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2026-02-13T05:07:00Z</cp:lastPrinted>
  <dcterms:created xsi:type="dcterms:W3CDTF">2020-12-23T06:21:00Z</dcterms:created>
  <dcterms:modified xsi:type="dcterms:W3CDTF">2026-02-13T05:07:00Z</dcterms:modified>
</cp:coreProperties>
</file>